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9E" w:rsidRDefault="0094369C" w:rsidP="00C3392C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053C6F">
        <w:rPr>
          <w:rFonts w:ascii="宋体" w:eastAsia="宋体" w:hAnsi="宋体" w:hint="eastAsia"/>
          <w:b/>
          <w:sz w:val="32"/>
          <w:szCs w:val="32"/>
        </w:rPr>
        <w:t>关于申报2</w:t>
      </w:r>
      <w:r w:rsidRPr="00053C6F">
        <w:rPr>
          <w:rFonts w:ascii="宋体" w:eastAsia="宋体" w:hAnsi="宋体"/>
          <w:b/>
          <w:sz w:val="32"/>
          <w:szCs w:val="32"/>
        </w:rPr>
        <w:t>019</w:t>
      </w:r>
      <w:r w:rsidR="0019716E">
        <w:rPr>
          <w:rFonts w:ascii="宋体" w:eastAsia="宋体" w:hAnsi="宋体" w:hint="eastAsia"/>
          <w:b/>
          <w:sz w:val="32"/>
          <w:szCs w:val="32"/>
        </w:rPr>
        <w:t>年度宜宾市卫健委</w:t>
      </w:r>
      <w:r w:rsidRPr="00053C6F">
        <w:rPr>
          <w:rFonts w:ascii="宋体" w:eastAsia="宋体" w:hAnsi="宋体" w:hint="eastAsia"/>
          <w:b/>
          <w:sz w:val="32"/>
          <w:szCs w:val="32"/>
        </w:rPr>
        <w:t>科研课题的通知</w:t>
      </w:r>
    </w:p>
    <w:p w:rsidR="00053C6F" w:rsidRPr="00053C6F" w:rsidRDefault="00053C6F" w:rsidP="00C3392C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p w:rsidR="0094369C" w:rsidRPr="00C3392C" w:rsidRDefault="0094369C" w:rsidP="00C3392C">
      <w:pPr>
        <w:spacing w:line="360" w:lineRule="auto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 w:hint="eastAsia"/>
          <w:sz w:val="24"/>
          <w:szCs w:val="24"/>
        </w:rPr>
        <w:t>各位同仁：</w:t>
      </w:r>
    </w:p>
    <w:p w:rsidR="0094369C" w:rsidRPr="00C3392C" w:rsidRDefault="0094369C" w:rsidP="00C3392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/>
          <w:sz w:val="24"/>
          <w:szCs w:val="24"/>
        </w:rPr>
        <w:t>2019</w:t>
      </w:r>
      <w:r w:rsidRPr="00C3392C">
        <w:rPr>
          <w:rFonts w:ascii="宋体" w:eastAsia="宋体" w:hAnsi="宋体" w:hint="eastAsia"/>
          <w:sz w:val="24"/>
          <w:szCs w:val="24"/>
        </w:rPr>
        <w:t>年度宜宾市</w:t>
      </w:r>
      <w:r w:rsidR="0019716E">
        <w:rPr>
          <w:rFonts w:ascii="宋体" w:eastAsia="宋体" w:hAnsi="宋体" w:hint="eastAsia"/>
          <w:sz w:val="24"/>
          <w:szCs w:val="24"/>
        </w:rPr>
        <w:t>卫</w:t>
      </w:r>
      <w:r w:rsidR="000D665D">
        <w:rPr>
          <w:rFonts w:ascii="宋体" w:eastAsia="宋体" w:hAnsi="宋体" w:hint="eastAsia"/>
          <w:sz w:val="24"/>
          <w:szCs w:val="24"/>
        </w:rPr>
        <w:t>健</w:t>
      </w:r>
      <w:r w:rsidRPr="00C3392C">
        <w:rPr>
          <w:rFonts w:ascii="宋体" w:eastAsia="宋体" w:hAnsi="宋体" w:hint="eastAsia"/>
          <w:sz w:val="24"/>
          <w:szCs w:val="24"/>
        </w:rPr>
        <w:t>委科研课题申报工作现已开始，具体要求如下：</w:t>
      </w:r>
    </w:p>
    <w:p w:rsidR="0094369C" w:rsidRPr="00C3392C" w:rsidRDefault="00C3392C" w:rsidP="00C339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94369C" w:rsidRPr="00C3392C">
        <w:rPr>
          <w:rFonts w:ascii="宋体" w:eastAsia="宋体" w:hAnsi="宋体" w:hint="eastAsia"/>
          <w:sz w:val="24"/>
          <w:szCs w:val="24"/>
        </w:rPr>
        <w:t>课题资助范围：</w:t>
      </w:r>
    </w:p>
    <w:p w:rsidR="0094369C" w:rsidRPr="00C3392C" w:rsidRDefault="0094369C" w:rsidP="00C3392C">
      <w:pPr>
        <w:spacing w:line="360" w:lineRule="auto"/>
        <w:ind w:firstLineChars="200" w:firstLine="504"/>
        <w:rPr>
          <w:rFonts w:ascii="宋体" w:eastAsia="宋体" w:hAnsi="宋体"/>
          <w:spacing w:val="6"/>
          <w:kern w:val="0"/>
          <w:sz w:val="24"/>
          <w:szCs w:val="24"/>
        </w:rPr>
      </w:pPr>
      <w:r w:rsidRPr="00C3392C">
        <w:rPr>
          <w:rFonts w:ascii="宋体" w:eastAsia="宋体" w:hAnsi="宋体" w:hint="eastAsia"/>
          <w:spacing w:val="6"/>
          <w:kern w:val="0"/>
          <w:sz w:val="24"/>
          <w:szCs w:val="24"/>
        </w:rPr>
        <w:t>1、</w:t>
      </w:r>
      <w:r w:rsidRPr="00C3392C">
        <w:rPr>
          <w:rFonts w:ascii="宋体" w:eastAsia="宋体" w:hAnsi="宋体"/>
          <w:spacing w:val="6"/>
          <w:kern w:val="0"/>
          <w:sz w:val="24"/>
          <w:szCs w:val="24"/>
        </w:rPr>
        <w:t>重点研究和解决严重威胁我市居民健康水平的关键性、基础性和共性技术问题，有良好的应用前景和社会、经济效益，解决常见病、多发病预防、诊断、治疗中关键技术的课题。</w:t>
      </w:r>
    </w:p>
    <w:p w:rsidR="0094369C" w:rsidRPr="00C3392C" w:rsidRDefault="0094369C" w:rsidP="00C3392C">
      <w:pPr>
        <w:spacing w:line="360" w:lineRule="auto"/>
        <w:ind w:firstLineChars="200" w:firstLine="504"/>
        <w:rPr>
          <w:rFonts w:ascii="宋体" w:eastAsia="宋体" w:hAnsi="宋体"/>
          <w:spacing w:val="6"/>
          <w:kern w:val="0"/>
          <w:sz w:val="24"/>
          <w:szCs w:val="24"/>
        </w:rPr>
      </w:pPr>
      <w:r w:rsidRPr="00C3392C">
        <w:rPr>
          <w:rFonts w:ascii="宋体" w:eastAsia="宋体" w:hAnsi="宋体" w:hint="eastAsia"/>
          <w:spacing w:val="6"/>
          <w:kern w:val="0"/>
          <w:sz w:val="24"/>
          <w:szCs w:val="24"/>
        </w:rPr>
        <w:t>2、</w:t>
      </w:r>
      <w:r w:rsidRPr="00C3392C">
        <w:rPr>
          <w:rFonts w:ascii="宋体" w:eastAsia="宋体" w:hAnsi="宋体"/>
          <w:spacing w:val="6"/>
          <w:kern w:val="0"/>
          <w:sz w:val="24"/>
          <w:szCs w:val="24"/>
        </w:rPr>
        <w:t>促进和推动新的学科优势形成与发展的课题。</w:t>
      </w:r>
    </w:p>
    <w:p w:rsidR="0094369C" w:rsidRPr="00C3392C" w:rsidRDefault="0094369C" w:rsidP="00C3392C">
      <w:pPr>
        <w:spacing w:line="360" w:lineRule="auto"/>
        <w:ind w:firstLineChars="200" w:firstLine="504"/>
        <w:rPr>
          <w:rFonts w:ascii="宋体" w:eastAsia="宋体" w:hAnsi="宋体"/>
          <w:spacing w:val="6"/>
          <w:kern w:val="0"/>
          <w:sz w:val="24"/>
          <w:szCs w:val="24"/>
        </w:rPr>
      </w:pPr>
      <w:r w:rsidRPr="00C3392C">
        <w:rPr>
          <w:rFonts w:ascii="宋体" w:eastAsia="宋体" w:hAnsi="宋体" w:hint="eastAsia"/>
          <w:spacing w:val="6"/>
          <w:kern w:val="0"/>
          <w:sz w:val="24"/>
          <w:szCs w:val="24"/>
        </w:rPr>
        <w:t>3、</w:t>
      </w:r>
      <w:r w:rsidRPr="00C3392C">
        <w:rPr>
          <w:rFonts w:ascii="宋体" w:eastAsia="宋体" w:hAnsi="宋体"/>
          <w:spacing w:val="6"/>
          <w:kern w:val="0"/>
          <w:sz w:val="24"/>
          <w:szCs w:val="24"/>
        </w:rPr>
        <w:t>侧重临床技术应用、新技术探索，消化、吸收和开发国内最新技术、最新方法，提高医技水平的课题。</w:t>
      </w:r>
    </w:p>
    <w:p w:rsidR="0094369C" w:rsidRPr="00C3392C" w:rsidRDefault="0094369C" w:rsidP="00C3392C">
      <w:pPr>
        <w:spacing w:line="360" w:lineRule="auto"/>
        <w:ind w:firstLineChars="200" w:firstLine="504"/>
        <w:rPr>
          <w:rFonts w:ascii="宋体" w:eastAsia="宋体" w:hAnsi="宋体"/>
          <w:spacing w:val="6"/>
          <w:kern w:val="0"/>
          <w:sz w:val="24"/>
          <w:szCs w:val="24"/>
        </w:rPr>
      </w:pPr>
      <w:r w:rsidRPr="00C3392C">
        <w:rPr>
          <w:rFonts w:ascii="宋体" w:eastAsia="宋体" w:hAnsi="宋体" w:hint="eastAsia"/>
          <w:spacing w:val="6"/>
          <w:kern w:val="0"/>
          <w:sz w:val="24"/>
          <w:szCs w:val="24"/>
        </w:rPr>
        <w:t>4、</w:t>
      </w:r>
      <w:r w:rsidRPr="00C3392C">
        <w:rPr>
          <w:rFonts w:ascii="宋体" w:eastAsia="宋体" w:hAnsi="宋体"/>
          <w:spacing w:val="6"/>
          <w:kern w:val="0"/>
          <w:sz w:val="24"/>
          <w:szCs w:val="24"/>
        </w:rPr>
        <w:t>具有重要科学价值，研究周期和经费预算合理，为开发应用提供技术储备和应用基础的课题。</w:t>
      </w:r>
    </w:p>
    <w:p w:rsidR="0094369C" w:rsidRPr="00C3392C" w:rsidRDefault="0094369C" w:rsidP="00C3392C">
      <w:pPr>
        <w:spacing w:line="360" w:lineRule="auto"/>
        <w:ind w:left="420"/>
        <w:rPr>
          <w:rFonts w:ascii="宋体" w:eastAsia="宋体" w:hAnsi="宋体"/>
          <w:spacing w:val="6"/>
          <w:kern w:val="0"/>
          <w:sz w:val="24"/>
          <w:szCs w:val="24"/>
        </w:rPr>
      </w:pPr>
      <w:r w:rsidRPr="00C3392C">
        <w:rPr>
          <w:rFonts w:ascii="宋体" w:eastAsia="宋体" w:hAnsi="宋体" w:hint="eastAsia"/>
          <w:spacing w:val="6"/>
          <w:kern w:val="0"/>
          <w:sz w:val="24"/>
          <w:szCs w:val="24"/>
        </w:rPr>
        <w:t>5、</w:t>
      </w:r>
      <w:r w:rsidRPr="00C3392C">
        <w:rPr>
          <w:rFonts w:ascii="宋体" w:eastAsia="宋体" w:hAnsi="宋体"/>
          <w:spacing w:val="6"/>
          <w:kern w:val="0"/>
          <w:sz w:val="24"/>
          <w:szCs w:val="24"/>
        </w:rPr>
        <w:t>其他有利于推动卫生</w:t>
      </w:r>
      <w:r w:rsidR="00332701">
        <w:rPr>
          <w:rFonts w:ascii="宋体" w:eastAsia="宋体" w:hAnsi="宋体" w:hint="eastAsia"/>
          <w:spacing w:val="6"/>
          <w:kern w:val="0"/>
          <w:sz w:val="24"/>
          <w:szCs w:val="24"/>
        </w:rPr>
        <w:t>健康</w:t>
      </w:r>
      <w:r w:rsidRPr="00C3392C">
        <w:rPr>
          <w:rFonts w:ascii="宋体" w:eastAsia="宋体" w:hAnsi="宋体"/>
          <w:spacing w:val="6"/>
          <w:kern w:val="0"/>
          <w:sz w:val="24"/>
          <w:szCs w:val="24"/>
        </w:rPr>
        <w:t>事业发展，为领导管理和决策服务的软课题。</w:t>
      </w:r>
    </w:p>
    <w:p w:rsidR="0094369C" w:rsidRPr="00C3392C" w:rsidRDefault="0094369C" w:rsidP="00C3392C">
      <w:pPr>
        <w:spacing w:line="360" w:lineRule="auto"/>
        <w:ind w:left="420"/>
        <w:rPr>
          <w:rFonts w:ascii="宋体" w:eastAsia="宋体" w:hAnsi="宋体"/>
          <w:spacing w:val="6"/>
          <w:kern w:val="0"/>
          <w:sz w:val="24"/>
          <w:szCs w:val="24"/>
        </w:rPr>
      </w:pPr>
      <w:r w:rsidRPr="00C3392C">
        <w:rPr>
          <w:rFonts w:ascii="宋体" w:eastAsia="宋体" w:hAnsi="宋体" w:hint="eastAsia"/>
          <w:spacing w:val="6"/>
          <w:kern w:val="0"/>
          <w:sz w:val="24"/>
          <w:szCs w:val="24"/>
        </w:rPr>
        <w:t>二、负责人要求：</w:t>
      </w:r>
    </w:p>
    <w:p w:rsidR="0094369C" w:rsidRPr="00C3392C" w:rsidRDefault="00A47A77" w:rsidP="003C26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 w:hint="eastAsia"/>
          <w:sz w:val="24"/>
          <w:szCs w:val="24"/>
        </w:rPr>
        <w:t>1、</w:t>
      </w:r>
      <w:r w:rsidR="0094369C" w:rsidRPr="00C3392C">
        <w:rPr>
          <w:rFonts w:ascii="宋体" w:eastAsia="宋体" w:hAnsi="宋体"/>
          <w:sz w:val="24"/>
          <w:szCs w:val="24"/>
        </w:rPr>
        <w:t>课题负责人必须具有中级及以上技术职称，有一定的学术造诣，有与课题研究相关的研究经历和研究积累，</w:t>
      </w:r>
      <w:r w:rsidR="006D3C32">
        <w:rPr>
          <w:rFonts w:ascii="宋体" w:eastAsia="宋体" w:hAnsi="宋体" w:hint="eastAsia"/>
          <w:sz w:val="24"/>
          <w:szCs w:val="24"/>
        </w:rPr>
        <w:t>无在研超期未结题的卫健委科研</w:t>
      </w:r>
      <w:bookmarkStart w:id="0" w:name="_GoBack"/>
      <w:bookmarkEnd w:id="0"/>
      <w:r w:rsidR="006D3C32">
        <w:rPr>
          <w:rFonts w:ascii="宋体" w:eastAsia="宋体" w:hAnsi="宋体" w:hint="eastAsia"/>
          <w:sz w:val="24"/>
          <w:szCs w:val="24"/>
        </w:rPr>
        <w:t>课题</w:t>
      </w:r>
      <w:r w:rsidR="0094369C" w:rsidRPr="00C3392C">
        <w:rPr>
          <w:rFonts w:ascii="宋体" w:eastAsia="宋体" w:hAnsi="宋体"/>
          <w:sz w:val="24"/>
          <w:szCs w:val="24"/>
        </w:rPr>
        <w:t>。</w:t>
      </w:r>
    </w:p>
    <w:p w:rsidR="0094369C" w:rsidRPr="00C3392C" w:rsidRDefault="00A47A77" w:rsidP="003C26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 w:hint="eastAsia"/>
          <w:sz w:val="24"/>
          <w:szCs w:val="24"/>
        </w:rPr>
        <w:t>2、</w:t>
      </w:r>
      <w:r w:rsidR="0094369C" w:rsidRPr="00C3392C">
        <w:rPr>
          <w:rFonts w:ascii="宋体" w:eastAsia="宋体" w:hAnsi="宋体"/>
          <w:sz w:val="24"/>
          <w:szCs w:val="24"/>
        </w:rPr>
        <w:t>课题组研究人员形成梯队，各学科、专业人员比例合理，确保有足够的时间和精力从事申报的课题研究。</w:t>
      </w:r>
    </w:p>
    <w:p w:rsidR="0094369C" w:rsidRPr="00C3392C" w:rsidRDefault="00A47A77" w:rsidP="00C3392C">
      <w:pPr>
        <w:spacing w:line="360" w:lineRule="auto"/>
        <w:ind w:left="420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 w:hint="eastAsia"/>
          <w:sz w:val="24"/>
          <w:szCs w:val="24"/>
        </w:rPr>
        <w:t>三、其他要求：</w:t>
      </w:r>
    </w:p>
    <w:p w:rsidR="0094369C" w:rsidRPr="00C3392C" w:rsidRDefault="0094369C" w:rsidP="003C26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/>
          <w:sz w:val="24"/>
          <w:szCs w:val="24"/>
        </w:rPr>
        <w:t>课题研究期限一般为</w:t>
      </w:r>
      <w:r w:rsidRPr="00C3392C">
        <w:rPr>
          <w:rFonts w:ascii="宋体" w:eastAsia="宋体" w:hAnsi="宋体" w:hint="eastAsia"/>
          <w:sz w:val="24"/>
          <w:szCs w:val="24"/>
        </w:rPr>
        <w:t>2-3年，时限以下发立项文件之日起算</w:t>
      </w:r>
      <w:r w:rsidRPr="00C3392C">
        <w:rPr>
          <w:rFonts w:ascii="宋体" w:eastAsia="宋体" w:hAnsi="宋体"/>
          <w:sz w:val="24"/>
          <w:szCs w:val="24"/>
        </w:rPr>
        <w:t>，鼓励多学科、多单位联合攻关。</w:t>
      </w:r>
    </w:p>
    <w:p w:rsidR="007715BB" w:rsidRPr="00C3392C" w:rsidRDefault="007715BB" w:rsidP="003C26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 w:hint="eastAsia"/>
          <w:sz w:val="24"/>
          <w:szCs w:val="24"/>
        </w:rPr>
        <w:t>请有意申报的各位同仁，于</w:t>
      </w:r>
      <w:r w:rsidRPr="00C3392C">
        <w:rPr>
          <w:rFonts w:ascii="宋体" w:eastAsia="宋体" w:hAnsi="宋体"/>
          <w:sz w:val="24"/>
          <w:szCs w:val="24"/>
        </w:rPr>
        <w:t>2019年4月</w:t>
      </w:r>
      <w:r w:rsidR="00D00BFB">
        <w:rPr>
          <w:rFonts w:ascii="宋体" w:eastAsia="宋体" w:hAnsi="宋体"/>
          <w:sz w:val="24"/>
          <w:szCs w:val="24"/>
        </w:rPr>
        <w:t>10</w:t>
      </w:r>
      <w:r w:rsidRPr="00C3392C">
        <w:rPr>
          <w:rFonts w:ascii="宋体" w:eastAsia="宋体" w:hAnsi="宋体"/>
          <w:sz w:val="24"/>
          <w:szCs w:val="24"/>
        </w:rPr>
        <w:t>日</w:t>
      </w:r>
      <w:r w:rsidRPr="00C3392C">
        <w:rPr>
          <w:rFonts w:ascii="宋体" w:eastAsia="宋体" w:hAnsi="宋体" w:hint="eastAsia"/>
          <w:sz w:val="24"/>
          <w:szCs w:val="24"/>
        </w:rPr>
        <w:t>1</w:t>
      </w:r>
      <w:r w:rsidRPr="00C3392C">
        <w:rPr>
          <w:rFonts w:ascii="宋体" w:eastAsia="宋体" w:hAnsi="宋体"/>
          <w:sz w:val="24"/>
          <w:szCs w:val="24"/>
        </w:rPr>
        <w:t>8</w:t>
      </w:r>
      <w:r w:rsidRPr="00C3392C">
        <w:rPr>
          <w:rFonts w:ascii="宋体" w:eastAsia="宋体" w:hAnsi="宋体" w:hint="eastAsia"/>
          <w:sz w:val="24"/>
          <w:szCs w:val="24"/>
        </w:rPr>
        <w:t>:0</w:t>
      </w:r>
      <w:r w:rsidRPr="00C3392C">
        <w:rPr>
          <w:rFonts w:ascii="宋体" w:eastAsia="宋体" w:hAnsi="宋体"/>
          <w:sz w:val="24"/>
          <w:szCs w:val="24"/>
        </w:rPr>
        <w:t>0</w:t>
      </w:r>
      <w:r w:rsidRPr="00C3392C">
        <w:rPr>
          <w:rFonts w:ascii="宋体" w:eastAsia="宋体" w:hAnsi="宋体" w:hint="eastAsia"/>
          <w:sz w:val="24"/>
          <w:szCs w:val="24"/>
        </w:rPr>
        <w:t>前将填写好的合同书发送至科教科邮箱y</w:t>
      </w:r>
      <w:r w:rsidRPr="00C3392C">
        <w:rPr>
          <w:rFonts w:ascii="宋体" w:eastAsia="宋体" w:hAnsi="宋体"/>
          <w:sz w:val="24"/>
          <w:szCs w:val="24"/>
        </w:rPr>
        <w:t>beyykjk2005@163.com</w:t>
      </w:r>
      <w:r w:rsidRPr="00C3392C">
        <w:rPr>
          <w:rFonts w:ascii="宋体" w:eastAsia="宋体" w:hAnsi="宋体" w:hint="eastAsia"/>
          <w:sz w:val="24"/>
          <w:szCs w:val="24"/>
        </w:rPr>
        <w:t>。</w:t>
      </w:r>
    </w:p>
    <w:p w:rsidR="007715BB" w:rsidRPr="00C3392C" w:rsidRDefault="007715BB" w:rsidP="00C3392C">
      <w:pPr>
        <w:spacing w:line="360" w:lineRule="auto"/>
        <w:ind w:left="420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 w:hint="eastAsia"/>
          <w:sz w:val="24"/>
          <w:szCs w:val="24"/>
        </w:rPr>
        <w:t>科教科</w:t>
      </w:r>
    </w:p>
    <w:p w:rsidR="007715BB" w:rsidRPr="00C3392C" w:rsidRDefault="007715BB" w:rsidP="00C3392C">
      <w:pPr>
        <w:spacing w:line="360" w:lineRule="auto"/>
        <w:ind w:left="420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C3392C">
        <w:rPr>
          <w:rFonts w:ascii="宋体" w:eastAsia="宋体" w:hAnsi="宋体"/>
          <w:sz w:val="24"/>
          <w:szCs w:val="24"/>
        </w:rPr>
        <w:t>2019年4月</w:t>
      </w:r>
      <w:r w:rsidR="00332701">
        <w:rPr>
          <w:rFonts w:ascii="宋体" w:eastAsia="宋体" w:hAnsi="宋体"/>
          <w:sz w:val="24"/>
          <w:szCs w:val="24"/>
        </w:rPr>
        <w:t>3</w:t>
      </w:r>
      <w:r w:rsidRPr="00C3392C">
        <w:rPr>
          <w:rFonts w:ascii="宋体" w:eastAsia="宋体" w:hAnsi="宋体"/>
          <w:sz w:val="24"/>
          <w:szCs w:val="24"/>
        </w:rPr>
        <w:t>日</w:t>
      </w:r>
    </w:p>
    <w:p w:rsidR="0094369C" w:rsidRPr="00C3392C" w:rsidRDefault="0094369C" w:rsidP="00C3392C">
      <w:pPr>
        <w:spacing w:line="360" w:lineRule="auto"/>
        <w:ind w:left="420"/>
        <w:jc w:val="right"/>
        <w:rPr>
          <w:rFonts w:ascii="宋体" w:eastAsia="宋体" w:hAnsi="宋体"/>
          <w:sz w:val="24"/>
          <w:szCs w:val="24"/>
        </w:rPr>
      </w:pPr>
    </w:p>
    <w:sectPr w:rsidR="0094369C" w:rsidRPr="00C33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E5" w:rsidRDefault="00A416E5" w:rsidP="0094369C">
      <w:r>
        <w:separator/>
      </w:r>
    </w:p>
  </w:endnote>
  <w:endnote w:type="continuationSeparator" w:id="0">
    <w:p w:rsidR="00A416E5" w:rsidRDefault="00A416E5" w:rsidP="0094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E5" w:rsidRDefault="00A416E5" w:rsidP="0094369C">
      <w:r>
        <w:separator/>
      </w:r>
    </w:p>
  </w:footnote>
  <w:footnote w:type="continuationSeparator" w:id="0">
    <w:p w:rsidR="00A416E5" w:rsidRDefault="00A416E5" w:rsidP="0094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46DF"/>
    <w:multiLevelType w:val="hybridMultilevel"/>
    <w:tmpl w:val="00E6B156"/>
    <w:lvl w:ilvl="0" w:tplc="10F6072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CE"/>
    <w:rsid w:val="00053C6F"/>
    <w:rsid w:val="000D665D"/>
    <w:rsid w:val="000E56A5"/>
    <w:rsid w:val="0019716E"/>
    <w:rsid w:val="00332701"/>
    <w:rsid w:val="003C26D6"/>
    <w:rsid w:val="005D12E7"/>
    <w:rsid w:val="006D3C32"/>
    <w:rsid w:val="007715BB"/>
    <w:rsid w:val="008D4F80"/>
    <w:rsid w:val="00900857"/>
    <w:rsid w:val="0094369C"/>
    <w:rsid w:val="00A416E5"/>
    <w:rsid w:val="00A47A77"/>
    <w:rsid w:val="00A751CE"/>
    <w:rsid w:val="00A775BA"/>
    <w:rsid w:val="00AB30DF"/>
    <w:rsid w:val="00B67BBF"/>
    <w:rsid w:val="00C3392C"/>
    <w:rsid w:val="00D00BFB"/>
    <w:rsid w:val="00E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62ACD"/>
  <w15:chartTrackingRefBased/>
  <w15:docId w15:val="{6B225E9E-47B9-494A-B219-471532C7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6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69C"/>
    <w:rPr>
      <w:sz w:val="18"/>
      <w:szCs w:val="18"/>
    </w:rPr>
  </w:style>
  <w:style w:type="paragraph" w:styleId="a7">
    <w:name w:val="List Paragraph"/>
    <w:basedOn w:val="a"/>
    <w:uiPriority w:val="34"/>
    <w:qFormat/>
    <w:rsid w:val="0094369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775B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77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44</cp:revision>
  <cp:lastPrinted>2019-04-03T00:09:00Z</cp:lastPrinted>
  <dcterms:created xsi:type="dcterms:W3CDTF">2019-04-02T07:31:00Z</dcterms:created>
  <dcterms:modified xsi:type="dcterms:W3CDTF">2019-04-03T00:47:00Z</dcterms:modified>
</cp:coreProperties>
</file>