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4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</w:t>
      </w:r>
      <w:r>
        <w:rPr>
          <w:rFonts w:hint="eastAsia" w:ascii="仿宋" w:hAnsi="仿宋" w:eastAsia="仿宋"/>
          <w:sz w:val="32"/>
          <w:szCs w:val="32"/>
          <w:lang w:eastAsia="zh-CN"/>
        </w:rPr>
        <w:t>已阅读知晓本函及比选公告全部内容，</w:t>
      </w:r>
      <w:r>
        <w:rPr>
          <w:rFonts w:hint="eastAsia" w:ascii="仿宋" w:hAnsi="仿宋" w:eastAsia="仿宋"/>
          <w:sz w:val="32"/>
          <w:szCs w:val="32"/>
        </w:rPr>
        <w:t>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</w:t>
      </w:r>
      <w:r>
        <w:rPr>
          <w:rFonts w:hint="eastAsia" w:ascii="仿宋" w:hAnsi="仿宋" w:eastAsia="仿宋"/>
          <w:sz w:val="32"/>
          <w:szCs w:val="32"/>
          <w:lang w:eastAsia="zh-CN"/>
        </w:rPr>
        <w:t>技术和</w:t>
      </w:r>
      <w:r>
        <w:rPr>
          <w:rFonts w:hint="eastAsia" w:ascii="仿宋" w:hAnsi="仿宋" w:eastAsia="仿宋"/>
          <w:sz w:val="32"/>
          <w:szCs w:val="32"/>
        </w:rPr>
        <w:t>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C7D4E3A"/>
    <w:rsid w:val="213379FC"/>
    <w:rsid w:val="32652F21"/>
    <w:rsid w:val="42D52F8E"/>
    <w:rsid w:val="482832A4"/>
    <w:rsid w:val="5392491B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512</Words>
  <Characters>518</Characters>
  <Lines>4</Lines>
  <Paragraphs>1</Paragraphs>
  <TotalTime>86</TotalTime>
  <ScaleCrop>false</ScaleCrop>
  <LinksUpToDate>false</LinksUpToDate>
  <CharactersWithSpaces>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2025-10-20T06:59:19Z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